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1B" w:rsidRDefault="00A50A1B" w:rsidP="00A50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A1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50A1B" w:rsidRDefault="00A50A1B" w:rsidP="00A50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50A1B">
        <w:rPr>
          <w:rFonts w:ascii="Times New Roman" w:hAnsi="Times New Roman" w:cs="Times New Roman"/>
          <w:b/>
          <w:sz w:val="28"/>
          <w:szCs w:val="28"/>
        </w:rPr>
        <w:t xml:space="preserve">о ведении журналов учета рабочего времени </w:t>
      </w:r>
    </w:p>
    <w:p w:rsidR="00A50A1B" w:rsidRPr="00A50A1B" w:rsidRDefault="00A50A1B" w:rsidP="00A50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A1B">
        <w:rPr>
          <w:rFonts w:ascii="Times New Roman" w:hAnsi="Times New Roman" w:cs="Times New Roman"/>
          <w:b/>
          <w:sz w:val="28"/>
          <w:szCs w:val="28"/>
        </w:rPr>
        <w:t xml:space="preserve">МКУ </w:t>
      </w:r>
      <w:proofErr w:type="gramStart"/>
      <w:r w:rsidRPr="00A50A1B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A50A1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A50A1B">
        <w:rPr>
          <w:rFonts w:ascii="Times New Roman" w:hAnsi="Times New Roman" w:cs="Times New Roman"/>
          <w:b/>
          <w:sz w:val="28"/>
          <w:szCs w:val="28"/>
        </w:rPr>
        <w:t>Быковский</w:t>
      </w:r>
      <w:proofErr w:type="gramEnd"/>
      <w:r w:rsidRPr="00A50A1B">
        <w:rPr>
          <w:rFonts w:ascii="Times New Roman" w:hAnsi="Times New Roman" w:cs="Times New Roman"/>
          <w:b/>
          <w:sz w:val="28"/>
          <w:szCs w:val="28"/>
        </w:rPr>
        <w:t xml:space="preserve"> ДТ»</w:t>
      </w:r>
    </w:p>
    <w:p w:rsidR="00A50A1B" w:rsidRPr="00A50A1B" w:rsidRDefault="00A50A1B" w:rsidP="00A50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1.1. Журнал учета рабочего времени педагога дополнительного образования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является нормативно-финансовым документом и заполняется на основании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общеобразовательной программы, календарно-тематического плана и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расписания занятий, утвержденных директором.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1.2. Ведение журнала обязательно для каждого педагога дополнительного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1.3. К ведению журнала допускаются только педагоги дополнительного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образования, проводящие занятия в конкретном объединении.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1.4. Все записи в журнале должны вестись четко и аккуратно,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исправлений, чернилами одного цвета. В исключительных случаях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допускается делать исправления, которые необходимо оговорить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 xml:space="preserve"> нижней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части страницы, заверив их личной подписью педагога дополнительного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образования с ее расшифровкой.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1.5. Контролирует правильность ведения журнала заместитель директора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учебно-воспитательной работе ежемесячно. Плановая проверка оформления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и правильного заполнения журналов проводится два раза в учебный год –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50A1B">
        <w:rPr>
          <w:rFonts w:ascii="Times New Roman" w:hAnsi="Times New Roman" w:cs="Times New Roman"/>
          <w:sz w:val="24"/>
          <w:szCs w:val="24"/>
        </w:rPr>
        <w:t>декабре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 xml:space="preserve"> и мае месяце.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1.6. Все страницы и графы журнала обязательны для заполнения.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1.7. Журнал учета рабочего времени выдается педагогу дополнительного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образования в начале учебного года под роспись, о чем делается отметка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«Книге учета журналов», сдается по окончании учебного года заместителю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директора по учебно-воспитательной работе.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2. Правила заполнения журнала учета рабочего времени педагога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дополнительного образования.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2.1. Журнал учета рабочего времени заполняется согласно расписанию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занятий.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2.2. Количество часов по каждой теме должно соответствовать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тематическому планированию.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2.3. В праздничные дни журнал учета рабочего времени заполняется только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при наличии приказа о проведении занятий. В этом случае под датой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проведения занятий по вертикали записывается дата и номер приказа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учреждению.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2.4. В графе «Содержание занятий» при записи «Командировка, отпуск,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50A1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>/лист, праздник» часы и подпись не ставит.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2.6. При переносе занятий производится запись: «Перенос занятий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>…»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(указывается дата).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2.7. При проведении экскурсии и похода могут переноситься одно или два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занятия из расчёта, что на экскурсию отводится 4 часа, на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однодневный</w:t>
      </w:r>
      <w:proofErr w:type="gramEnd"/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поход – 14 часов, на трёхдневный поход – 22 часа.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2.8. При замещение занятий указываются часы и подпись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проводившего</w:t>
      </w:r>
      <w:proofErr w:type="gramEnd"/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занятие. Педагог, проводивший занятие по замещению, обязан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зафиксировать это занятие в «Журнале замещений», который находится у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заместителя директора.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3. Обязанности педагога дополнительного образования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3.1. На первое сентября в журнале должны быть заполнены следующие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страницы (графы):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обложка: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lastRenderedPageBreak/>
        <w:t> название объединения;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Ф.И.О. педагога дополнительного образования;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учебный год (20__- 20___учебный год)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3.2. страницы: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(1) – название учреждения, название объединения, расписание занятий,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фамилия, имя отчество педагога дополнительного образования, фамилия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старосты, оглавление журнала;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Руководство к заполнению: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расписание занятий и оглавление журнала допускается записывать от руки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или вклеивать печатный текст;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допускается вносить исправления в расписание в графе «изменение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расписания»;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 на первой странице необходимо указать учёт отработки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астрономических</w:t>
      </w:r>
      <w:proofErr w:type="gramEnd"/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50A1B">
        <w:rPr>
          <w:rFonts w:ascii="Times New Roman" w:hAnsi="Times New Roman" w:cs="Times New Roman"/>
          <w:sz w:val="24"/>
          <w:szCs w:val="24"/>
        </w:rPr>
        <w:t>часов из расчёта (1 час – 40 минут = астрономический час + 10 минут</w:t>
      </w:r>
      <w:proofErr w:type="gramEnd"/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перемена=10 минут;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в объединениях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 xml:space="preserve"> где обучаются дети дошкольного возраста, согласно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50A1B">
        <w:rPr>
          <w:rFonts w:ascii="Times New Roman" w:hAnsi="Times New Roman" w:cs="Times New Roman"/>
          <w:sz w:val="24"/>
          <w:szCs w:val="24"/>
        </w:rPr>
        <w:t>СанПиН время одного занятия сокращено до 30 минут).</w:t>
      </w:r>
      <w:proofErr w:type="gramEnd"/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(2-25) – учёт посещаемости и работы объединения: список детей, дата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проведения занятия, тема занятия, количество проведённых часов, подпись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руководителя объединения.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заполнять синими чернилами (одного тона);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не допускать исправлений;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отмечать отсутствующих на занятие;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в конце каждого месяца подводить итог отработанных часов;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записывать тему занятия в графу «Содержание занятий»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только после проведения занятия;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заполнять журнал только в ДДТ, не реже одного раза в неделю, после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проведения занятия;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 в случае командировки, сборов, выездов на соревнования с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>, в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50A1B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 xml:space="preserve"> делается запись о названии мероприятия, дата и место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проведения, дата и номер приказа. Отмечается фактическая посещаемость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занятий по списку обучающихся, участников соревнований, сборов и пр.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Количество отработанных часов в этот день ставится согласно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расписанию.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(26-27) – учёт массовых мероприятий с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>: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 заполняется раздел в конце месяца, на основании плана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воспитательной</w:t>
      </w:r>
      <w:proofErr w:type="gramEnd"/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работы ДДТ и объединения (план находится в журнале);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количество часов заполняется, с учётом отработки астрономических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часов.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(28-29) –список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 xml:space="preserve"> в объединении: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 общие сведения об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 xml:space="preserve"> заполняются на основании заявления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родителей о приёме в объединение;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школа, класс и литер класса указываются обязательно;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заполняется графа «Заключение врача о допуске к занятиям» на основании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50A1B">
        <w:rPr>
          <w:rFonts w:ascii="Times New Roman" w:hAnsi="Times New Roman" w:cs="Times New Roman"/>
          <w:sz w:val="24"/>
          <w:szCs w:val="24"/>
        </w:rPr>
        <w:t>предоставленной справки от врача (для спортивных и хореографических</w:t>
      </w:r>
      <w:proofErr w:type="gramEnd"/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объединений);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50A1B">
        <w:rPr>
          <w:rFonts w:ascii="Times New Roman" w:hAnsi="Times New Roman" w:cs="Times New Roman"/>
          <w:sz w:val="24"/>
          <w:szCs w:val="24"/>
        </w:rPr>
        <w:t> заполняется графа «Дата вступления в объединение» (1-ый год обучения -</w:t>
      </w:r>
      <w:proofErr w:type="gramEnd"/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01.09. текущего года; 2-ой, 3-ий и последующие годы обучения, указываются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годы вступления в объединение);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если есть выбывшие учащиеся, заполняется графа «Когда и почему выбыл»;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 вновь прибывшие заносятся в «Список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>» с указанием даты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зачисления (графа «Дата вступления в объединение»).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( 30-33) – данные о родителях: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сведения о родителях заполняются на основании данных о родителях,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занесённых в заявление родителей о приёме в объединение;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обязательно указывается место работы одного из родителей и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контактный телефон.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50A1B">
        <w:rPr>
          <w:rFonts w:ascii="Times New Roman" w:hAnsi="Times New Roman" w:cs="Times New Roman"/>
          <w:sz w:val="24"/>
          <w:szCs w:val="24"/>
        </w:rPr>
        <w:t>( 36-37) – список обучающихся, прошедших инструктаж по ТБ:</w:t>
      </w:r>
      <w:proofErr w:type="gramEnd"/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 инструктаж по технике безопасности заполняется два раза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 xml:space="preserve"> учебный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год: 01.09.и 11.01;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педагог дополнительного образования должен вносить в журнал данные о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50A1B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 xml:space="preserve"> инструктажа по технике безопасности, указывая номера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инструкций (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 xml:space="preserve"> ответственного по ТБ);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(38) – годовой цифровой отчёт: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раздел заполняется в конце I полугодия, в конце II полугодия.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на 31 мая в журнале должна быть полностью заполнена таблица «Годовой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цифровой отчёт».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(39) – контрольный лист – заполняется заместителем директора по учебно-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воспитательной работе не реже одного раза в месяц, после проверки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журнала. Здесь записываются замечания по ведению журнала.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3.3.Примечание: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В журнале должны быть вложены: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Календарно-тематический план объединения, заверенный руководителем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учреждения или заместителем директора по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учебно-воспитательной</w:t>
      </w:r>
      <w:proofErr w:type="gramEnd"/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работе;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План воспитательной работы или организационно-массовых мероприятий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«ДДТ» или объединения, заверенный руководителем учреждения или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заместителем директора по учебно-воспитательной работе;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Заявления от родителей обучающихся, справки от педиатра.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3.4.По окончании учебного года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>31.05.):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обучающиеся должны быть переведены на следующий учебный год,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отчислены, в связи с завершением образовательной программы или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 xml:space="preserve"> другой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причине (переезд, семейные обстоятельства и т.д.). В разделе «Список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50A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 xml:space="preserve"> в объединении», напротив фамилии обучающегося педагог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дополнительного образования в графе « когда и почему выбыл» записывает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«переведен» или «отчислен»;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в конце журнала педагог дополнительного образования подсчитывает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общее количество отработанных за учебный год часов, они должны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совпадать с общим количеством часов в календарно-тематическом плане;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 в конце журнала педагог записывает: общеобразовательная программа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объединения________________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выполнена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 xml:space="preserve"> или не выполнена по причине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50A1B">
        <w:rPr>
          <w:rFonts w:ascii="Times New Roman" w:hAnsi="Times New Roman" w:cs="Times New Roman"/>
          <w:sz w:val="24"/>
          <w:szCs w:val="24"/>
        </w:rPr>
        <w:t>(больничный лист, отпуск за свой счёт и т.д.), программа продлена на (</w:t>
      </w:r>
      <w:proofErr w:type="gramEnd"/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указывается сро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A50A1B">
        <w:rPr>
          <w:rFonts w:ascii="Times New Roman" w:hAnsi="Times New Roman" w:cs="Times New Roman"/>
          <w:sz w:val="24"/>
          <w:szCs w:val="24"/>
        </w:rPr>
        <w:t xml:space="preserve"> неделя, две недели и т.д.)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4. Ответственность.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4.1. Журналы хранятся в ДДТ, в кабинете заместителя директора по учебно-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воспитательной работе;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4.2. В случае не заполнения журнала в течение месяца, или заполнения журнала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заранее, педагогу дополнительного образования объявляется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предупреждение;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4.3. В случае отсутствия журнала на месте и непредставления его своевременно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на проверку заместителя директора по учебно-воспитательной работе </w:t>
      </w:r>
      <w:proofErr w:type="gramStart"/>
      <w:r w:rsidRPr="00A50A1B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50A1B">
        <w:rPr>
          <w:rFonts w:ascii="Times New Roman" w:hAnsi="Times New Roman" w:cs="Times New Roman"/>
          <w:sz w:val="24"/>
          <w:szCs w:val="24"/>
        </w:rPr>
        <w:t>уважительной причины, выявления нарушений правил ведения журнала (</w:t>
      </w:r>
      <w:proofErr w:type="gramEnd"/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систематическое не заполнение журнала и др.) – администрация объявляет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выговор;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4.4. За грубые нарушения (утеря журнала, порча и др.), администрация имеет</w:t>
      </w:r>
    </w:p>
    <w:p w:rsidR="000B261A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>право приостановить выплату заработной платы до устранения недостатков.</w:t>
      </w:r>
    </w:p>
    <w:p w:rsidR="00547F75" w:rsidRPr="00A50A1B" w:rsidRDefault="000B261A" w:rsidP="00A50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A1B">
        <w:rPr>
          <w:rFonts w:ascii="Times New Roman" w:hAnsi="Times New Roman" w:cs="Times New Roman"/>
          <w:sz w:val="24"/>
          <w:szCs w:val="24"/>
        </w:rPr>
        <w:t xml:space="preserve"> Ознакомлен (а)</w:t>
      </w:r>
    </w:p>
    <w:sectPr w:rsidR="00547F75" w:rsidRPr="00A5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66"/>
    <w:rsid w:val="000B261A"/>
    <w:rsid w:val="00547F75"/>
    <w:rsid w:val="00A50A1B"/>
    <w:rsid w:val="00C2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A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A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4</cp:revision>
  <cp:lastPrinted>2018-06-07T07:17:00Z</cp:lastPrinted>
  <dcterms:created xsi:type="dcterms:W3CDTF">2018-06-05T13:58:00Z</dcterms:created>
  <dcterms:modified xsi:type="dcterms:W3CDTF">2018-06-07T07:17:00Z</dcterms:modified>
</cp:coreProperties>
</file>